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980B69">
        <w:rPr>
          <w:b/>
        </w:rPr>
        <w:t>9</w:t>
      </w:r>
      <w:r w:rsidRPr="006466DC">
        <w:rPr>
          <w:b/>
        </w:rPr>
        <w:t xml:space="preserve"> del </w:t>
      </w:r>
      <w:r w:rsidR="008D6E3E">
        <w:rPr>
          <w:b/>
        </w:rPr>
        <w:t>31</w:t>
      </w:r>
      <w:r w:rsidRPr="006466DC">
        <w:rPr>
          <w:b/>
        </w:rPr>
        <w:t>/</w:t>
      </w:r>
      <w:r w:rsidR="008D6E3E">
        <w:rPr>
          <w:b/>
        </w:rPr>
        <w:t>01</w:t>
      </w:r>
      <w:r w:rsidRPr="006466DC">
        <w:rPr>
          <w:b/>
        </w:rPr>
        <w:t>/202</w:t>
      </w:r>
      <w:r w:rsidR="008D6E3E">
        <w:rPr>
          <w:b/>
        </w:rPr>
        <w:t>2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8C6A70" w:rsidRDefault="008C6A70" w:rsidP="008C6A70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</w:t>
      </w:r>
      <w:r>
        <w:rPr>
          <w:rFonts w:ascii="Arial" w:eastAsia="Arial" w:hAnsi="Arial" w:cs="Arial"/>
          <w:sz w:val="20"/>
          <w:szCs w:val="20"/>
          <w:lang w:eastAsia="it-IT"/>
        </w:rPr>
        <w:t>31 gennaio 2022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 xml:space="preserve">. N. </w:t>
      </w:r>
      <w:r>
        <w:rPr>
          <w:rFonts w:ascii="Arial" w:eastAsia="SimSun" w:hAnsi="Arial" w:cs="Arial"/>
          <w:sz w:val="20"/>
          <w:szCs w:val="20"/>
          <w:lang w:eastAsia="it-IT"/>
        </w:rPr>
        <w:t>1118</w:t>
      </w:r>
      <w:r w:rsidRPr="0086230D">
        <w:rPr>
          <w:rFonts w:ascii="Arial" w:eastAsia="SimSun" w:hAnsi="Arial" w:cs="Arial"/>
          <w:sz w:val="20"/>
          <w:szCs w:val="20"/>
          <w:lang w:eastAsia="it-IT"/>
        </w:rPr>
        <w:t xml:space="preserve"> del </w:t>
      </w:r>
      <w:r>
        <w:rPr>
          <w:rFonts w:ascii="Arial" w:eastAsia="SimSun" w:hAnsi="Arial" w:cs="Arial"/>
          <w:sz w:val="20"/>
          <w:szCs w:val="20"/>
          <w:lang w:eastAsia="it-IT"/>
        </w:rPr>
        <w:t>20 gennaio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483"/>
        <w:gridCol w:w="2973"/>
        <w:gridCol w:w="2147"/>
      </w:tblGrid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P/A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proofErr w:type="spellStart"/>
            <w:r w:rsidRPr="006B7DD9">
              <w:rPr>
                <w:rFonts w:ascii="Arial" w:eastAsia="SimSun" w:hAnsi="Arial" w:cs="Arial"/>
              </w:rPr>
              <w:t>assentee</w:t>
            </w:r>
            <w:proofErr w:type="spellEnd"/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6B7DD9">
              <w:rPr>
                <w:rFonts w:ascii="Arial" w:eastAsia="SimSun" w:hAnsi="Arial" w:cs="Arial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assente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assente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assente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presente</w:t>
            </w:r>
          </w:p>
        </w:tc>
      </w:tr>
      <w:tr w:rsidR="006B7DD9" w:rsidRPr="006B7DD9" w:rsidTr="006B7DD9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DD9" w:rsidRPr="006B7DD9" w:rsidRDefault="006B7DD9" w:rsidP="006B7DD9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6B7DD9">
              <w:rPr>
                <w:rFonts w:ascii="Arial" w:eastAsia="Arial" w:hAnsi="Arial" w:cs="Arial"/>
              </w:rPr>
              <w:t>assente</w:t>
            </w:r>
          </w:p>
        </w:tc>
      </w:tr>
    </w:tbl>
    <w:p w:rsidR="005643C9" w:rsidRDefault="005643C9">
      <w:bookmarkStart w:id="0" w:name="_GoBack"/>
      <w:bookmarkEnd w:id="0"/>
    </w:p>
    <w:p w:rsidR="006466DC" w:rsidRPr="00191003" w:rsidRDefault="005643C9" w:rsidP="00980B69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980B69">
        <w:t>5</w:t>
      </w:r>
      <w:r w:rsidR="00B438F2">
        <w:t xml:space="preserve"> </w:t>
      </w:r>
      <w:r w:rsidR="00704C67">
        <w:t xml:space="preserve">all’ordine del giorno, </w:t>
      </w:r>
      <w:r w:rsidR="00980B69" w:rsidRPr="00980B69">
        <w:t xml:space="preserve">Progetto FESR – all’Avviso pubblico per la realizzazione di reti locali, cablate e wireless, nelle scuole di cui </w:t>
      </w:r>
      <w:proofErr w:type="spellStart"/>
      <w:r w:rsidR="00980B69" w:rsidRPr="00980B69">
        <w:t>prot</w:t>
      </w:r>
      <w:proofErr w:type="spellEnd"/>
      <w:r w:rsidR="00980B69" w:rsidRPr="00980B69">
        <w:t xml:space="preserve">. n° 0020480 del 20/07/2021 del Ministero dell’Istruzione Dipartimento per il sistema educativo di istruzione e di formazione Direzione Generale per i fondi strutturali per l’istruzione, l’edilizia scolastica e la scuola digitale per l’attuazione di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13.1.1 “Cablaggio strutturato e sicuro all’interno degli edifici scolastici” - Fondi Strutturali Europei – Programma Operativo Nazionale “Per la scuola, competenze e ambienti per l’apprendimento” 2014- 2021 - Fondo europeo di sviluppo regionale (FESR) – REACT EU. Identificativo </w:t>
      </w:r>
      <w:proofErr w:type="gramStart"/>
      <w:r w:rsidR="00980B69" w:rsidRPr="00980B69">
        <w:t>Progetto  13</w:t>
      </w:r>
      <w:proofErr w:type="gramEnd"/>
      <w:r w:rsidR="00980B69" w:rsidRPr="00980B69">
        <w:t>.1.1A-FESRPON-LA-2021-287 Criteri di selezione del personale da impiegare nella realizzazione dell’intervento (Progettist</w:t>
      </w:r>
      <w:r w:rsidR="00980B69">
        <w:t xml:space="preserve">a, Collaudatore e Addestratore),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980B69">
        <w:rPr>
          <w:rFonts w:ascii="Arial" w:eastAsia="Times New Roman" w:hAnsi="Arial" w:cs="Arial"/>
          <w:b/>
          <w:kern w:val="3"/>
          <w:lang w:eastAsia="it-IT"/>
        </w:rPr>
        <w:t>9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8D6E3E" w:rsidRPr="008D6E3E" w:rsidRDefault="008D6E3E" w:rsidP="008D6E3E">
      <w:pPr>
        <w:spacing w:after="283" w:line="276" w:lineRule="auto"/>
        <w:rPr>
          <w:rFonts w:ascii="Arial" w:eastAsia="Arial" w:hAnsi="Arial" w:cs="Arial"/>
          <w:lang w:eastAsia="it-IT"/>
        </w:rPr>
      </w:pPr>
      <w:r w:rsidRPr="008D6E3E">
        <w:rPr>
          <w:rFonts w:ascii="Arial" w:eastAsia="Arial" w:hAnsi="Arial" w:cs="Arial"/>
          <w:lang w:eastAsia="it-IT"/>
        </w:rPr>
        <w:t xml:space="preserve">approva </w:t>
      </w:r>
      <w:r w:rsidR="00980B69">
        <w:rPr>
          <w:rFonts w:ascii="Arial" w:eastAsia="Arial" w:hAnsi="Arial" w:cs="Arial"/>
          <w:lang w:eastAsia="it-IT"/>
        </w:rPr>
        <w:t>i seguenti criteri:</w:t>
      </w:r>
    </w:p>
    <w:p w:rsidR="00980B69" w:rsidRPr="00980B69" w:rsidRDefault="00980B69" w:rsidP="00980B69">
      <w:pPr>
        <w:widowControl w:val="0"/>
        <w:tabs>
          <w:tab w:val="left" w:pos="720"/>
        </w:tabs>
        <w:autoSpaceDE w:val="0"/>
        <w:autoSpaceDN w:val="0"/>
        <w:spacing w:before="183" w:after="0"/>
        <w:ind w:left="719" w:right="1196"/>
        <w:jc w:val="both"/>
        <w:rPr>
          <w:rFonts w:ascii="Arial" w:eastAsia="Arial" w:hAnsi="Arial" w:cs="Arial"/>
          <w:lang w:eastAsia="it-IT"/>
        </w:rPr>
      </w:pPr>
      <w:r w:rsidRPr="00980B69">
        <w:rPr>
          <w:rFonts w:ascii="Arial" w:eastAsia="Arial" w:hAnsi="Arial" w:cs="Arial"/>
          <w:lang w:eastAsia="it-IT"/>
        </w:rPr>
        <w:t>Prerequisito inderogabile sarà il possesso delle competenze attestate con Certificazione di livello internazionale afferente i fondamenti, i servizi IP, la sicurezza, l'automazione e la programmazione dei servizi di rete.</w:t>
      </w:r>
    </w:p>
    <w:p w:rsidR="00980B69" w:rsidRPr="00980B69" w:rsidRDefault="00980B69" w:rsidP="00980B69">
      <w:pPr>
        <w:widowControl w:val="0"/>
        <w:tabs>
          <w:tab w:val="left" w:pos="720"/>
        </w:tabs>
        <w:autoSpaceDE w:val="0"/>
        <w:autoSpaceDN w:val="0"/>
        <w:spacing w:before="183" w:after="0"/>
        <w:ind w:left="719" w:right="1196"/>
        <w:jc w:val="both"/>
        <w:rPr>
          <w:rFonts w:ascii="Arial" w:eastAsia="Arial" w:hAnsi="Arial" w:cs="Arial"/>
          <w:lang w:eastAsia="it-IT"/>
        </w:rPr>
      </w:pPr>
      <w:r w:rsidRPr="00980B69">
        <w:rPr>
          <w:rFonts w:ascii="Arial" w:eastAsia="Arial" w:hAnsi="Arial" w:cs="Arial"/>
          <w:lang w:eastAsia="it-IT"/>
        </w:rPr>
        <w:t>I criteri di valutazione dei titoli saranno i seguenti: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188"/>
        <w:gridCol w:w="3205"/>
      </w:tblGrid>
      <w:tr w:rsidR="00980B69" w:rsidRPr="00980B69" w:rsidTr="00893F13">
        <w:trPr>
          <w:trHeight w:val="878"/>
        </w:trPr>
        <w:tc>
          <w:tcPr>
            <w:tcW w:w="3239" w:type="dxa"/>
            <w:shd w:val="clear" w:color="auto" w:fill="F1F1F1"/>
          </w:tcPr>
          <w:p w:rsidR="00980B69" w:rsidRPr="00980B69" w:rsidRDefault="00980B69" w:rsidP="00980B69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:rsidR="00980B69" w:rsidRPr="00980B69" w:rsidRDefault="00980B69" w:rsidP="00980B69">
            <w:pPr>
              <w:ind w:left="1005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CANDIDATO</w:t>
            </w:r>
          </w:p>
        </w:tc>
        <w:tc>
          <w:tcPr>
            <w:tcW w:w="3188" w:type="dxa"/>
            <w:shd w:val="clear" w:color="auto" w:fill="F1F1F1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205" w:type="dxa"/>
            <w:shd w:val="clear" w:color="auto" w:fill="F1F1F1"/>
          </w:tcPr>
          <w:p w:rsidR="00980B69" w:rsidRPr="00980B69" w:rsidRDefault="00980B69" w:rsidP="00980B69">
            <w:pPr>
              <w:ind w:left="361" w:right="3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PUNTEGGIO ATTRIBUITO</w:t>
            </w:r>
            <w:r w:rsidRPr="00980B69">
              <w:rPr>
                <w:rFonts w:ascii="Calibri" w:eastAsia="Calibri" w:hAnsi="Calibri" w:cs="Calibri"/>
                <w:b/>
                <w:spacing w:val="-53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DALLA</w:t>
            </w:r>
            <w:r w:rsidRPr="00980B69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VALUTAZIONE</w:t>
            </w:r>
            <w:r w:rsidRPr="00980B69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DA</w:t>
            </w:r>
          </w:p>
          <w:p w:rsidR="00980B69" w:rsidRPr="00980B69" w:rsidRDefault="00980B69" w:rsidP="00980B69">
            <w:pPr>
              <w:spacing w:line="273" w:lineRule="exact"/>
              <w:ind w:left="359" w:right="3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PARTE</w:t>
            </w:r>
            <w:r w:rsidRPr="00980B69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DELL’ISTITUTO</w:t>
            </w:r>
          </w:p>
        </w:tc>
      </w:tr>
      <w:tr w:rsidR="00980B69" w:rsidRPr="00980B69" w:rsidTr="00893F13">
        <w:trPr>
          <w:trHeight w:val="294"/>
        </w:trPr>
        <w:tc>
          <w:tcPr>
            <w:tcW w:w="3239" w:type="dxa"/>
            <w:shd w:val="clear" w:color="auto" w:fill="D9D9D9"/>
          </w:tcPr>
          <w:p w:rsidR="00980B69" w:rsidRPr="00980B69" w:rsidRDefault="00980B69" w:rsidP="00980B69">
            <w:pPr>
              <w:spacing w:before="1" w:line="273" w:lineRule="exact"/>
              <w:ind w:left="1283" w:right="1276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TITOLI</w:t>
            </w:r>
          </w:p>
        </w:tc>
        <w:tc>
          <w:tcPr>
            <w:tcW w:w="3188" w:type="dxa"/>
            <w:shd w:val="clear" w:color="auto" w:fill="D9D9D9"/>
          </w:tcPr>
          <w:p w:rsidR="00980B69" w:rsidRPr="00980B69" w:rsidRDefault="00980B69" w:rsidP="00980B69">
            <w:pPr>
              <w:spacing w:before="1" w:line="273" w:lineRule="exact"/>
              <w:ind w:left="527" w:right="52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PUNTI</w:t>
            </w:r>
          </w:p>
        </w:tc>
        <w:tc>
          <w:tcPr>
            <w:tcW w:w="3205" w:type="dxa"/>
            <w:shd w:val="clear" w:color="auto" w:fill="D9D9D9"/>
          </w:tcPr>
          <w:p w:rsidR="00980B69" w:rsidRPr="00980B69" w:rsidRDefault="00980B69" w:rsidP="00980B69">
            <w:pPr>
              <w:spacing w:before="1" w:line="273" w:lineRule="exact"/>
              <w:ind w:left="358" w:right="3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PUNTI</w:t>
            </w:r>
          </w:p>
        </w:tc>
      </w:tr>
      <w:tr w:rsidR="00980B69" w:rsidRPr="00980B69" w:rsidTr="00893F13">
        <w:trPr>
          <w:trHeight w:val="977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102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1.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Pregresse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in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progetti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sulle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Nuove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tecnologie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informatiche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in</w:t>
            </w:r>
            <w:r w:rsidRPr="00980B69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qualità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di</w:t>
            </w:r>
            <w:r w:rsidRPr="00980B69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progettista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collaudatore</w:t>
            </w:r>
            <w:proofErr w:type="spellEnd"/>
          </w:p>
          <w:p w:rsidR="00980B69" w:rsidRPr="00980B69" w:rsidRDefault="00980B69" w:rsidP="00980B69">
            <w:pPr>
              <w:spacing w:line="225" w:lineRule="exact"/>
              <w:ind w:left="107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10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1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531" w:right="523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per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ogni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esperienza</w:t>
            </w:r>
            <w:proofErr w:type="spellEnd"/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spacing w:before="11"/>
              <w:rPr>
                <w:rFonts w:ascii="Calibri" w:eastAsia="Calibri" w:hAnsi="Calibri" w:cs="Calibri"/>
                <w:sz w:val="19"/>
              </w:rPr>
            </w:pPr>
          </w:p>
          <w:p w:rsidR="00980B69" w:rsidRPr="00980B69" w:rsidRDefault="00980B69" w:rsidP="00980B69">
            <w:pPr>
              <w:tabs>
                <w:tab w:val="left" w:pos="657"/>
                <w:tab w:val="left" w:pos="2083"/>
              </w:tabs>
              <w:spacing w:before="1"/>
              <w:ind w:left="107" w:right="99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2.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Competenze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>informatiche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certificate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 4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certificazioni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100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 xml:space="preserve">3.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docenza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in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di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formazione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980B69">
              <w:rPr>
                <w:rFonts w:ascii="Calibri" w:eastAsia="Calibri" w:hAnsi="Calibri" w:cs="Calibri"/>
                <w:spacing w:val="46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10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486"/>
        </w:trPr>
        <w:tc>
          <w:tcPr>
            <w:tcW w:w="3239" w:type="dxa"/>
          </w:tcPr>
          <w:p w:rsidR="00980B69" w:rsidRPr="00980B69" w:rsidRDefault="00980B69" w:rsidP="00980B69">
            <w:pPr>
              <w:spacing w:line="24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4.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attinente</w:t>
            </w:r>
            <w:proofErr w:type="spellEnd"/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97"/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489"/>
        </w:trPr>
        <w:tc>
          <w:tcPr>
            <w:tcW w:w="3239" w:type="dxa"/>
          </w:tcPr>
          <w:p w:rsidR="00980B69" w:rsidRPr="00980B69" w:rsidRDefault="00980B69" w:rsidP="00980B69">
            <w:pPr>
              <w:spacing w:before="1"/>
              <w:ind w:left="107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5.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Altra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97"/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732"/>
        </w:trPr>
        <w:tc>
          <w:tcPr>
            <w:tcW w:w="3239" w:type="dxa"/>
          </w:tcPr>
          <w:p w:rsidR="00980B69" w:rsidRPr="00980B69" w:rsidRDefault="00980B69" w:rsidP="00980B69">
            <w:pPr>
              <w:tabs>
                <w:tab w:val="left" w:pos="479"/>
                <w:tab w:val="left" w:pos="2000"/>
                <w:tab w:val="left" w:pos="2372"/>
                <w:tab w:val="left" w:pos="2974"/>
              </w:tabs>
              <w:ind w:left="107" w:right="101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6.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Specializzazione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  <w:t>in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>di</w:t>
            </w:r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perfezionamento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2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rPr>
                <w:rFonts w:ascii="Calibri" w:eastAsia="Calibri" w:hAnsi="Calibri" w:cs="Calibri"/>
                <w:sz w:val="18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734"/>
        </w:trPr>
        <w:tc>
          <w:tcPr>
            <w:tcW w:w="3239" w:type="dxa"/>
          </w:tcPr>
          <w:p w:rsidR="00980B69" w:rsidRPr="00980B69" w:rsidRDefault="00980B69" w:rsidP="00980B69">
            <w:pPr>
              <w:tabs>
                <w:tab w:val="left" w:pos="474"/>
                <w:tab w:val="left" w:pos="1034"/>
                <w:tab w:val="left" w:pos="1626"/>
                <w:tab w:val="left" w:pos="2490"/>
              </w:tabs>
              <w:spacing w:before="1"/>
              <w:ind w:left="107" w:right="101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7.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Altri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titoli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specifici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>inerenti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 2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titoli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rPr>
                <w:rFonts w:ascii="Calibri" w:eastAsia="Calibri" w:hAnsi="Calibri" w:cs="Calibri"/>
                <w:sz w:val="18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101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 xml:space="preserve">8.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Eventuali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pubblicazioni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, dispense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didattiche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(max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2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due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pubblicazioni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292"/>
        </w:trPr>
        <w:tc>
          <w:tcPr>
            <w:tcW w:w="6427" w:type="dxa"/>
            <w:gridSpan w:val="2"/>
          </w:tcPr>
          <w:p w:rsidR="00980B69" w:rsidRPr="00980B69" w:rsidRDefault="00980B69" w:rsidP="00980B69">
            <w:pPr>
              <w:spacing w:line="272" w:lineRule="exact"/>
              <w:ind w:left="3020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lastRenderedPageBreak/>
              <w:t>PUNTEGGIO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TOTALE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ATTRIBUITO: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980B69" w:rsidRPr="00980B69" w:rsidRDefault="00980B69" w:rsidP="00980B69">
      <w:pPr>
        <w:spacing w:before="11" w:after="200" w:line="276" w:lineRule="auto"/>
        <w:rPr>
          <w:rFonts w:ascii="Calibri" w:eastAsia="SimSun" w:hAnsi="Calibri" w:cs="SimSun"/>
          <w:sz w:val="23"/>
          <w:lang w:eastAsia="it-IT"/>
        </w:rPr>
      </w:pPr>
    </w:p>
    <w:p w:rsidR="00980B69" w:rsidRPr="00980B69" w:rsidRDefault="00980B69" w:rsidP="00980B69">
      <w:pPr>
        <w:spacing w:after="3" w:line="276" w:lineRule="auto"/>
        <w:ind w:left="212" w:right="112"/>
        <w:jc w:val="both"/>
        <w:rPr>
          <w:rFonts w:ascii="Calibri" w:eastAsia="SimSun" w:hAnsi="Calibri" w:cs="SimSun"/>
          <w:sz w:val="24"/>
          <w:lang w:eastAsia="it-IT"/>
        </w:rPr>
      </w:pPr>
      <w:r w:rsidRPr="00980B69">
        <w:rPr>
          <w:rFonts w:ascii="Calibri" w:eastAsia="SimSun" w:hAnsi="Calibri" w:cs="SimSun"/>
          <w:sz w:val="24"/>
          <w:lang w:eastAsia="it-IT"/>
        </w:rPr>
        <w:t>Oltre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la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valutazione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dei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titoli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il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Dirigente</w:t>
      </w:r>
      <w:r w:rsidRPr="00980B69">
        <w:rPr>
          <w:rFonts w:ascii="Calibri" w:eastAsia="SimSun" w:hAnsi="Calibri" w:cs="SimSun"/>
          <w:spacing w:val="27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propone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al</w:t>
      </w:r>
      <w:r w:rsidRPr="00980B69">
        <w:rPr>
          <w:rFonts w:ascii="Calibri" w:eastAsia="SimSun" w:hAnsi="Calibri" w:cs="SimSun"/>
          <w:spacing w:val="3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Consiglio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attribuire</w:t>
      </w:r>
      <w:r w:rsidRPr="00980B69">
        <w:rPr>
          <w:rFonts w:ascii="Calibri" w:eastAsia="SimSun" w:hAnsi="Calibri" w:cs="SimSun"/>
          <w:spacing w:val="27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ulteriori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ed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eventuali</w:t>
      </w:r>
      <w:r w:rsidRPr="00980B69">
        <w:rPr>
          <w:rFonts w:ascii="Calibri" w:eastAsia="SimSun" w:hAnsi="Calibri" w:cs="SimSun"/>
          <w:spacing w:val="-5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15 punti ad un colloquio che effettuerà il dirigente sulla base dei seguenti criteri nel caso in cui</w:t>
      </w:r>
      <w:r w:rsidRPr="00980B69">
        <w:rPr>
          <w:rFonts w:ascii="Calibri" w:eastAsia="SimSun" w:hAnsi="Calibri" w:cs="SimSun"/>
          <w:spacing w:val="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pervenissero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più</w:t>
      </w:r>
      <w:r w:rsidRPr="00980B69">
        <w:rPr>
          <w:rFonts w:ascii="Calibri" w:eastAsia="SimSun" w:hAnsi="Calibri" w:cs="SimSun"/>
          <w:spacing w:val="-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una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candidatura</w:t>
      </w:r>
      <w:r w:rsidRPr="00980B69">
        <w:rPr>
          <w:rFonts w:ascii="Calibri" w:eastAsia="SimSun" w:hAnsi="Calibri" w:cs="SimSun"/>
          <w:spacing w:val="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comunque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valida: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405"/>
      </w:tblGrid>
      <w:tr w:rsidR="00980B69" w:rsidRPr="00980B69" w:rsidTr="00893F13">
        <w:trPr>
          <w:trHeight w:val="293"/>
        </w:trPr>
        <w:tc>
          <w:tcPr>
            <w:tcW w:w="7225" w:type="dxa"/>
          </w:tcPr>
          <w:p w:rsidR="00980B69" w:rsidRPr="00980B69" w:rsidRDefault="00980B69" w:rsidP="00980B69">
            <w:pPr>
              <w:spacing w:line="273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Insufficiente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3" w:lineRule="exact"/>
              <w:ind w:left="779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0</w:t>
            </w:r>
            <w:r w:rsidRPr="00980B69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2"/>
        </w:trPr>
        <w:tc>
          <w:tcPr>
            <w:tcW w:w="7225" w:type="dxa"/>
          </w:tcPr>
          <w:p w:rsidR="00980B69" w:rsidRPr="00980B69" w:rsidRDefault="00980B69" w:rsidP="00980B69">
            <w:pPr>
              <w:spacing w:line="272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Mediocre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2" w:lineRule="exact"/>
              <w:ind w:left="779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5</w:t>
            </w:r>
            <w:r w:rsidRPr="00980B69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2"/>
        </w:trPr>
        <w:tc>
          <w:tcPr>
            <w:tcW w:w="7225" w:type="dxa"/>
          </w:tcPr>
          <w:p w:rsidR="00980B69" w:rsidRPr="00980B69" w:rsidRDefault="00980B69" w:rsidP="00980B69">
            <w:pPr>
              <w:spacing w:line="272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Sufficiente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2" w:lineRule="exact"/>
              <w:ind w:left="780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10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4"/>
        </w:trPr>
        <w:tc>
          <w:tcPr>
            <w:tcW w:w="7225" w:type="dxa"/>
          </w:tcPr>
          <w:p w:rsidR="00980B69" w:rsidRPr="00980B69" w:rsidRDefault="00980B69" w:rsidP="00980B69">
            <w:pPr>
              <w:spacing w:line="275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Ottima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5" w:lineRule="exact"/>
              <w:ind w:left="780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15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</w:tbl>
    <w:p w:rsidR="00980B69" w:rsidRPr="00980B69" w:rsidRDefault="00980B69" w:rsidP="00980B69">
      <w:pPr>
        <w:spacing w:before="11" w:after="200" w:line="276" w:lineRule="auto"/>
        <w:rPr>
          <w:rFonts w:ascii="Calibri" w:eastAsia="SimSun" w:hAnsi="Calibri" w:cs="SimSun"/>
          <w:sz w:val="23"/>
          <w:lang w:eastAsia="it-IT"/>
        </w:rPr>
      </w:pPr>
    </w:p>
    <w:p w:rsidR="00980B69" w:rsidRPr="00980B69" w:rsidRDefault="00980B69" w:rsidP="00980B69">
      <w:pPr>
        <w:widowControl w:val="0"/>
        <w:autoSpaceDE w:val="0"/>
        <w:autoSpaceDN w:val="0"/>
        <w:spacing w:after="0" w:line="240" w:lineRule="auto"/>
        <w:ind w:left="212" w:right="112"/>
        <w:jc w:val="both"/>
        <w:rPr>
          <w:rFonts w:ascii="Georgia" w:eastAsia="Georgia" w:hAnsi="Georgia" w:cs="Georgia"/>
          <w:sz w:val="20"/>
          <w:szCs w:val="20"/>
        </w:rPr>
      </w:pPr>
      <w:r w:rsidRPr="00980B69">
        <w:rPr>
          <w:rFonts w:ascii="Georgia" w:eastAsia="Georgia" w:hAnsi="Georgia" w:cs="Georgia"/>
          <w:sz w:val="20"/>
          <w:szCs w:val="20"/>
        </w:rPr>
        <w:t>Criteri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di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selezione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del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personale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interno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ed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esterno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per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ricoprire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il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ruolo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di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Collaudatore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PONFESR Cablaggio strutturato e sicuro all’interno degli edifici scolastici Codice PON 13.1.1A-</w:t>
      </w:r>
      <w:r w:rsidRPr="00980B69">
        <w:rPr>
          <w:rFonts w:ascii="Georgia" w:eastAsia="Georgia" w:hAnsi="Georgia" w:cs="Georgia"/>
          <w:spacing w:val="1"/>
          <w:sz w:val="20"/>
          <w:szCs w:val="20"/>
        </w:rPr>
        <w:t xml:space="preserve"> </w:t>
      </w:r>
      <w:r w:rsidRPr="00980B69">
        <w:rPr>
          <w:rFonts w:ascii="Georgia" w:eastAsia="Georgia" w:hAnsi="Georgia" w:cs="Georgia"/>
          <w:sz w:val="20"/>
          <w:szCs w:val="20"/>
        </w:rPr>
        <w:t>FESRPON-LA-2021-281:</w:t>
      </w:r>
    </w:p>
    <w:p w:rsidR="00980B69" w:rsidRPr="00980B69" w:rsidRDefault="00980B69" w:rsidP="00980B69">
      <w:pPr>
        <w:spacing w:before="12" w:after="200" w:line="276" w:lineRule="auto"/>
        <w:rPr>
          <w:rFonts w:ascii="Calibri" w:eastAsia="SimSun" w:hAnsi="Calibri" w:cs="SimSun"/>
          <w:b/>
          <w:sz w:val="28"/>
          <w:lang w:eastAsia="it-IT"/>
        </w:rPr>
      </w:pPr>
    </w:p>
    <w:p w:rsidR="00980B69" w:rsidRPr="00980B69" w:rsidRDefault="00980B69" w:rsidP="00980B69">
      <w:pPr>
        <w:widowControl w:val="0"/>
        <w:tabs>
          <w:tab w:val="left" w:pos="720"/>
        </w:tabs>
        <w:autoSpaceDE w:val="0"/>
        <w:autoSpaceDN w:val="0"/>
        <w:spacing w:before="183" w:after="0"/>
        <w:ind w:left="719" w:right="1196"/>
        <w:jc w:val="both"/>
        <w:rPr>
          <w:rFonts w:ascii="Arial" w:eastAsia="Arial" w:hAnsi="Arial" w:cs="Arial"/>
          <w:lang w:eastAsia="it-IT"/>
        </w:rPr>
      </w:pPr>
      <w:r w:rsidRPr="00980B69">
        <w:rPr>
          <w:rFonts w:ascii="Arial" w:eastAsia="Arial" w:hAnsi="Arial" w:cs="Arial"/>
          <w:lang w:eastAsia="it-IT"/>
        </w:rPr>
        <w:t>Prerequisito inderogabile sarà il possesso delle competenze attestate con Certificazione di livello internazionale afferente i fondamenti, i servizi IP, la sicurezza, l'automazione e la programmazione dei servizi di rete.</w:t>
      </w:r>
    </w:p>
    <w:p w:rsidR="00980B69" w:rsidRPr="00980B69" w:rsidRDefault="00980B69" w:rsidP="00980B69">
      <w:pPr>
        <w:widowControl w:val="0"/>
        <w:tabs>
          <w:tab w:val="left" w:pos="720"/>
        </w:tabs>
        <w:autoSpaceDE w:val="0"/>
        <w:autoSpaceDN w:val="0"/>
        <w:spacing w:before="183" w:after="0"/>
        <w:ind w:left="719" w:right="1196"/>
        <w:jc w:val="both"/>
        <w:rPr>
          <w:rFonts w:ascii="Arial" w:eastAsia="Arial" w:hAnsi="Arial" w:cs="Arial"/>
          <w:lang w:eastAsia="it-IT"/>
        </w:rPr>
      </w:pPr>
    </w:p>
    <w:p w:rsidR="00980B69" w:rsidRPr="00980B69" w:rsidRDefault="00980B69" w:rsidP="00980B69">
      <w:pPr>
        <w:spacing w:after="200" w:line="276" w:lineRule="auto"/>
        <w:ind w:left="212"/>
        <w:jc w:val="both"/>
        <w:rPr>
          <w:rFonts w:ascii="Calibri" w:eastAsia="SimSun" w:hAnsi="Calibri" w:cs="SimSun"/>
          <w:sz w:val="24"/>
          <w:lang w:eastAsia="it-IT"/>
        </w:rPr>
      </w:pPr>
      <w:r w:rsidRPr="00980B69">
        <w:rPr>
          <w:rFonts w:ascii="Calibri" w:eastAsia="SimSun" w:hAnsi="Calibri" w:cs="SimSun"/>
          <w:sz w:val="24"/>
          <w:lang w:eastAsia="it-IT"/>
        </w:rPr>
        <w:t>I</w:t>
      </w:r>
      <w:r w:rsidRPr="00980B69">
        <w:rPr>
          <w:rFonts w:ascii="Calibri" w:eastAsia="SimSun" w:hAnsi="Calibri" w:cs="SimSun"/>
          <w:spacing w:val="-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criteri</w:t>
      </w:r>
      <w:r w:rsidRPr="00980B69">
        <w:rPr>
          <w:rFonts w:ascii="Calibri" w:eastAsia="SimSun" w:hAnsi="Calibri" w:cs="SimSun"/>
          <w:spacing w:val="-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valutazione</w:t>
      </w:r>
      <w:r w:rsidRPr="00980B69">
        <w:rPr>
          <w:rFonts w:ascii="Calibri" w:eastAsia="SimSun" w:hAnsi="Calibri" w:cs="SimSun"/>
          <w:spacing w:val="-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dei</w:t>
      </w:r>
      <w:r w:rsidRPr="00980B69">
        <w:rPr>
          <w:rFonts w:ascii="Calibri" w:eastAsia="SimSun" w:hAnsi="Calibri" w:cs="SimSun"/>
          <w:spacing w:val="-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titoli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saranno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i</w:t>
      </w:r>
      <w:r w:rsidRPr="00980B69">
        <w:rPr>
          <w:rFonts w:ascii="Calibri" w:eastAsia="SimSun" w:hAnsi="Calibri" w:cs="SimSun"/>
          <w:spacing w:val="-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seguenti: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3188"/>
        <w:gridCol w:w="3205"/>
      </w:tblGrid>
      <w:tr w:rsidR="00980B69" w:rsidRPr="00980B69" w:rsidTr="00893F13">
        <w:trPr>
          <w:trHeight w:val="878"/>
        </w:trPr>
        <w:tc>
          <w:tcPr>
            <w:tcW w:w="3239" w:type="dxa"/>
            <w:shd w:val="clear" w:color="auto" w:fill="F1F1F1"/>
          </w:tcPr>
          <w:p w:rsidR="00980B69" w:rsidRPr="00980B69" w:rsidRDefault="00980B69" w:rsidP="00980B69">
            <w:pPr>
              <w:spacing w:before="11"/>
              <w:rPr>
                <w:rFonts w:ascii="Calibri" w:eastAsia="Calibri" w:hAnsi="Calibri" w:cs="Calibri"/>
                <w:sz w:val="23"/>
              </w:rPr>
            </w:pPr>
          </w:p>
          <w:p w:rsidR="00980B69" w:rsidRPr="00980B69" w:rsidRDefault="00980B69" w:rsidP="00980B69">
            <w:pPr>
              <w:ind w:left="1005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CANDIDATO</w:t>
            </w:r>
          </w:p>
        </w:tc>
        <w:tc>
          <w:tcPr>
            <w:tcW w:w="3188" w:type="dxa"/>
            <w:shd w:val="clear" w:color="auto" w:fill="F1F1F1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3205" w:type="dxa"/>
            <w:shd w:val="clear" w:color="auto" w:fill="F1F1F1"/>
          </w:tcPr>
          <w:p w:rsidR="00980B69" w:rsidRPr="00980B69" w:rsidRDefault="00980B69" w:rsidP="00980B69">
            <w:pPr>
              <w:spacing w:line="292" w:lineRule="exact"/>
              <w:ind w:left="363" w:hanging="3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PUNTEGGIO</w:t>
            </w:r>
            <w:r w:rsidRPr="00980B69"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ATTRIBUITO</w:t>
            </w:r>
          </w:p>
          <w:p w:rsidR="00980B69" w:rsidRPr="00980B69" w:rsidRDefault="00980B69" w:rsidP="00980B69">
            <w:pPr>
              <w:spacing w:line="290" w:lineRule="atLeast"/>
              <w:ind w:left="529" w:right="352" w:hanging="166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DALLA</w:t>
            </w:r>
            <w:r w:rsidRPr="00980B69">
              <w:rPr>
                <w:rFonts w:ascii="Calibri" w:eastAsia="Calibri" w:hAnsi="Calibri" w:cs="Calibri"/>
                <w:b/>
                <w:spacing w:val="-8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VALUTAZIONE</w:t>
            </w:r>
            <w:r w:rsidRPr="00980B69">
              <w:rPr>
                <w:rFonts w:ascii="Calibri" w:eastAsia="Calibri" w:hAnsi="Calibri" w:cs="Calibri"/>
                <w:b/>
                <w:spacing w:val="-9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DA</w:t>
            </w:r>
            <w:r w:rsidRPr="00980B69">
              <w:rPr>
                <w:rFonts w:ascii="Calibri" w:eastAsia="Calibri" w:hAnsi="Calibri" w:cs="Calibri"/>
                <w:b/>
                <w:spacing w:val="-5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PARTE</w:t>
            </w:r>
            <w:r w:rsidRPr="00980B69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b/>
                <w:sz w:val="24"/>
              </w:rPr>
              <w:t>DELL’ISTITUTO</w:t>
            </w:r>
          </w:p>
        </w:tc>
      </w:tr>
      <w:tr w:rsidR="00980B69" w:rsidRPr="00980B69" w:rsidTr="00893F13">
        <w:trPr>
          <w:trHeight w:val="294"/>
        </w:trPr>
        <w:tc>
          <w:tcPr>
            <w:tcW w:w="3239" w:type="dxa"/>
            <w:shd w:val="clear" w:color="auto" w:fill="D9D9D9"/>
          </w:tcPr>
          <w:p w:rsidR="00980B69" w:rsidRPr="00980B69" w:rsidRDefault="00980B69" w:rsidP="00980B69">
            <w:pPr>
              <w:spacing w:line="275" w:lineRule="exact"/>
              <w:ind w:left="1283" w:right="1276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TITOLI</w:t>
            </w:r>
          </w:p>
        </w:tc>
        <w:tc>
          <w:tcPr>
            <w:tcW w:w="3188" w:type="dxa"/>
            <w:shd w:val="clear" w:color="auto" w:fill="D9D9D9"/>
          </w:tcPr>
          <w:p w:rsidR="00980B69" w:rsidRPr="00980B69" w:rsidRDefault="00980B69" w:rsidP="00980B69">
            <w:pPr>
              <w:spacing w:line="275" w:lineRule="exact"/>
              <w:ind w:left="527" w:right="52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PUNTI</w:t>
            </w:r>
          </w:p>
        </w:tc>
        <w:tc>
          <w:tcPr>
            <w:tcW w:w="3205" w:type="dxa"/>
            <w:shd w:val="clear" w:color="auto" w:fill="D9D9D9"/>
          </w:tcPr>
          <w:p w:rsidR="00980B69" w:rsidRPr="00980B69" w:rsidRDefault="00980B69" w:rsidP="00980B69">
            <w:pPr>
              <w:spacing w:line="275" w:lineRule="exact"/>
              <w:ind w:left="358" w:right="348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 w:rsidRPr="00980B69">
              <w:rPr>
                <w:rFonts w:ascii="Calibri" w:eastAsia="Calibri" w:hAnsi="Calibri" w:cs="Calibri"/>
                <w:b/>
                <w:sz w:val="24"/>
              </w:rPr>
              <w:t>PUNTI</w:t>
            </w: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102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1.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Pregresse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in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progetti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sulle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Nuove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tecnologie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informatiche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in</w:t>
            </w:r>
            <w:r w:rsidRPr="00980B69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qualità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di</w:t>
            </w:r>
            <w:r w:rsidRPr="00980B69">
              <w:rPr>
                <w:rFonts w:ascii="Calibri" w:eastAsia="Calibri" w:hAnsi="Calibri" w:cs="Calibri"/>
                <w:spacing w:val="-5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progettista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collaudatore</w:t>
            </w:r>
            <w:proofErr w:type="spellEnd"/>
          </w:p>
          <w:p w:rsidR="00980B69" w:rsidRPr="00980B69" w:rsidRDefault="00980B69" w:rsidP="00980B69">
            <w:pPr>
              <w:spacing w:line="225" w:lineRule="exact"/>
              <w:ind w:left="107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10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531" w:right="523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per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ogni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esperienza</w:t>
            </w:r>
            <w:proofErr w:type="spellEnd"/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19"/>
              </w:rPr>
            </w:pPr>
          </w:p>
          <w:p w:rsidR="00980B69" w:rsidRPr="00980B69" w:rsidRDefault="00980B69" w:rsidP="00980B69">
            <w:pPr>
              <w:tabs>
                <w:tab w:val="left" w:pos="657"/>
                <w:tab w:val="left" w:pos="2082"/>
              </w:tabs>
              <w:ind w:left="107" w:right="101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2.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Competenze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>informatiche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certificate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 4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certificazioni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1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99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 xml:space="preserve">3.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di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docenza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in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di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formazione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980B69">
              <w:rPr>
                <w:rFonts w:ascii="Calibri" w:eastAsia="Calibri" w:hAnsi="Calibri" w:cs="Calibri"/>
                <w:spacing w:val="46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10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486"/>
        </w:trPr>
        <w:tc>
          <w:tcPr>
            <w:tcW w:w="3239" w:type="dxa"/>
          </w:tcPr>
          <w:p w:rsidR="00980B69" w:rsidRPr="00980B69" w:rsidRDefault="00980B69" w:rsidP="00980B69">
            <w:pPr>
              <w:spacing w:line="243" w:lineRule="exact"/>
              <w:ind w:left="107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4.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attinente</w:t>
            </w:r>
            <w:proofErr w:type="spellEnd"/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97"/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489"/>
        </w:trPr>
        <w:tc>
          <w:tcPr>
            <w:tcW w:w="3239" w:type="dxa"/>
          </w:tcPr>
          <w:p w:rsidR="00980B69" w:rsidRPr="00980B69" w:rsidRDefault="00980B69" w:rsidP="00980B69">
            <w:pPr>
              <w:spacing w:before="1"/>
              <w:ind w:left="107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5.</w:t>
            </w:r>
            <w:r w:rsidRPr="00980B69"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Altra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Laurea</w:t>
            </w:r>
            <w:proofErr w:type="spellEnd"/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97"/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731"/>
        </w:trPr>
        <w:tc>
          <w:tcPr>
            <w:tcW w:w="3239" w:type="dxa"/>
          </w:tcPr>
          <w:p w:rsidR="00980B69" w:rsidRPr="00980B69" w:rsidRDefault="00980B69" w:rsidP="00980B69">
            <w:pPr>
              <w:tabs>
                <w:tab w:val="left" w:pos="479"/>
                <w:tab w:val="left" w:pos="2000"/>
                <w:tab w:val="left" w:pos="2372"/>
                <w:tab w:val="left" w:pos="2974"/>
              </w:tabs>
              <w:ind w:left="107" w:right="101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6.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Specializzazione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  <w:t>in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corsi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>di</w:t>
            </w:r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perfezionamento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</w:t>
            </w:r>
            <w:r w:rsidRPr="00980B69"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2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esperienze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rPr>
                <w:rFonts w:ascii="Calibri" w:eastAsia="Calibri" w:hAnsi="Calibri" w:cs="Calibri"/>
                <w:sz w:val="18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734"/>
        </w:trPr>
        <w:tc>
          <w:tcPr>
            <w:tcW w:w="3239" w:type="dxa"/>
          </w:tcPr>
          <w:p w:rsidR="00980B69" w:rsidRPr="00980B69" w:rsidRDefault="00980B69" w:rsidP="00980B69">
            <w:pPr>
              <w:tabs>
                <w:tab w:val="left" w:pos="474"/>
                <w:tab w:val="left" w:pos="1034"/>
                <w:tab w:val="left" w:pos="1626"/>
                <w:tab w:val="left" w:pos="2490"/>
              </w:tabs>
              <w:ind w:left="107" w:right="101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t>7.</w:t>
            </w:r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Altri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titoli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specifici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ab/>
            </w:r>
            <w:proofErr w:type="spellStart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>inerenti</w:t>
            </w:r>
            <w:proofErr w:type="spellEnd"/>
            <w:r w:rsidRPr="00980B69">
              <w:rPr>
                <w:rFonts w:ascii="Calibri" w:eastAsia="Calibri" w:hAnsi="Calibri" w:cs="Calibri"/>
                <w:spacing w:val="-43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(max 2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titoli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rPr>
                <w:rFonts w:ascii="Calibri" w:eastAsia="Calibri" w:hAnsi="Calibri" w:cs="Calibri"/>
                <w:sz w:val="18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976"/>
        </w:trPr>
        <w:tc>
          <w:tcPr>
            <w:tcW w:w="3239" w:type="dxa"/>
          </w:tcPr>
          <w:p w:rsidR="00980B69" w:rsidRPr="00980B69" w:rsidRDefault="00980B69" w:rsidP="00980B69">
            <w:pPr>
              <w:ind w:left="107" w:right="101"/>
              <w:jc w:val="both"/>
              <w:rPr>
                <w:rFonts w:ascii="Calibri" w:eastAsia="Calibri" w:hAnsi="Calibri" w:cs="Calibri"/>
                <w:sz w:val="20"/>
              </w:rPr>
            </w:pPr>
            <w:r w:rsidRPr="00980B69">
              <w:rPr>
                <w:rFonts w:ascii="Calibri" w:eastAsia="Calibri" w:hAnsi="Calibri" w:cs="Calibri"/>
                <w:sz w:val="20"/>
              </w:rPr>
              <w:lastRenderedPageBreak/>
              <w:t xml:space="preserve">8.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Eventuali</w:t>
            </w:r>
            <w:proofErr w:type="spellEnd"/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pubblicazioni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, dispense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didattiche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attinenti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all’incarico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 xml:space="preserve"> (max</w:t>
            </w:r>
            <w:r w:rsidRPr="00980B69"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2</w:t>
            </w:r>
            <w:r w:rsidRPr="00980B69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0"/>
              </w:rPr>
              <w:t>due</w:t>
            </w:r>
            <w:r w:rsidRPr="00980B69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0"/>
              </w:rPr>
              <w:t>pubblicazioni</w:t>
            </w:r>
            <w:proofErr w:type="spellEnd"/>
            <w:r w:rsidRPr="00980B69"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3188" w:type="dxa"/>
          </w:tcPr>
          <w:p w:rsidR="00980B69" w:rsidRPr="00980B69" w:rsidRDefault="00980B69" w:rsidP="00980B69">
            <w:pPr>
              <w:spacing w:before="10"/>
              <w:rPr>
                <w:rFonts w:ascii="Calibri" w:eastAsia="Calibri" w:hAnsi="Calibri" w:cs="Calibri"/>
                <w:sz w:val="27"/>
              </w:rPr>
            </w:pPr>
          </w:p>
          <w:p w:rsidR="00980B69" w:rsidRPr="00980B69" w:rsidRDefault="00980B69" w:rsidP="00980B69">
            <w:pPr>
              <w:ind w:left="4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</w:rPr>
            </w:pPr>
          </w:p>
        </w:tc>
      </w:tr>
      <w:tr w:rsidR="00980B69" w:rsidRPr="00980B69" w:rsidTr="00893F13">
        <w:trPr>
          <w:trHeight w:val="292"/>
        </w:trPr>
        <w:tc>
          <w:tcPr>
            <w:tcW w:w="6427" w:type="dxa"/>
            <w:gridSpan w:val="2"/>
          </w:tcPr>
          <w:p w:rsidR="00980B69" w:rsidRPr="00980B69" w:rsidRDefault="00980B69" w:rsidP="00980B69">
            <w:pPr>
              <w:spacing w:line="272" w:lineRule="exact"/>
              <w:ind w:left="3020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PUNTEGGIO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TOTALE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ATTRIBUITO:</w:t>
            </w:r>
          </w:p>
        </w:tc>
        <w:tc>
          <w:tcPr>
            <w:tcW w:w="3205" w:type="dxa"/>
          </w:tcPr>
          <w:p w:rsidR="00980B69" w:rsidRPr="00980B69" w:rsidRDefault="00980B69" w:rsidP="00980B69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980B69" w:rsidRPr="00980B69" w:rsidRDefault="00980B69" w:rsidP="00980B69">
      <w:pPr>
        <w:spacing w:before="11" w:after="200" w:line="276" w:lineRule="auto"/>
        <w:rPr>
          <w:rFonts w:ascii="Calibri" w:eastAsia="SimSun" w:hAnsi="Calibri" w:cs="SimSun"/>
          <w:sz w:val="23"/>
          <w:lang w:eastAsia="it-IT"/>
        </w:rPr>
      </w:pPr>
    </w:p>
    <w:p w:rsidR="00980B69" w:rsidRPr="00980B69" w:rsidRDefault="00980B69" w:rsidP="00980B69">
      <w:pPr>
        <w:spacing w:after="200" w:line="276" w:lineRule="auto"/>
        <w:ind w:left="212" w:right="112"/>
        <w:jc w:val="both"/>
        <w:rPr>
          <w:rFonts w:ascii="Calibri" w:eastAsia="SimSun" w:hAnsi="Calibri" w:cs="SimSun"/>
          <w:sz w:val="24"/>
          <w:lang w:eastAsia="it-IT"/>
        </w:rPr>
      </w:pPr>
      <w:r w:rsidRPr="00980B69">
        <w:rPr>
          <w:rFonts w:ascii="Calibri" w:eastAsia="SimSun" w:hAnsi="Calibri" w:cs="SimSun"/>
          <w:sz w:val="24"/>
          <w:lang w:eastAsia="it-IT"/>
        </w:rPr>
        <w:t>Oltre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la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valutazione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dei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titoli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il</w:t>
      </w:r>
      <w:r w:rsidRPr="00980B69">
        <w:rPr>
          <w:rFonts w:ascii="Calibri" w:eastAsia="SimSun" w:hAnsi="Calibri" w:cs="SimSun"/>
          <w:spacing w:val="24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Dirigente</w:t>
      </w:r>
      <w:r w:rsidRPr="00980B69">
        <w:rPr>
          <w:rFonts w:ascii="Calibri" w:eastAsia="SimSun" w:hAnsi="Calibri" w:cs="SimSun"/>
          <w:spacing w:val="27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propone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al</w:t>
      </w:r>
      <w:r w:rsidRPr="00980B69">
        <w:rPr>
          <w:rFonts w:ascii="Calibri" w:eastAsia="SimSun" w:hAnsi="Calibri" w:cs="SimSun"/>
          <w:spacing w:val="3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Consiglio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attribuire</w:t>
      </w:r>
      <w:r w:rsidRPr="00980B69">
        <w:rPr>
          <w:rFonts w:ascii="Calibri" w:eastAsia="SimSun" w:hAnsi="Calibri" w:cs="SimSun"/>
          <w:spacing w:val="27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ulteriori</w:t>
      </w:r>
      <w:r w:rsidRPr="00980B69">
        <w:rPr>
          <w:rFonts w:ascii="Calibri" w:eastAsia="SimSun" w:hAnsi="Calibri" w:cs="SimSun"/>
          <w:spacing w:val="26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ed</w:t>
      </w:r>
      <w:r w:rsidRPr="00980B69">
        <w:rPr>
          <w:rFonts w:ascii="Calibri" w:eastAsia="SimSun" w:hAnsi="Calibri" w:cs="SimSun"/>
          <w:spacing w:val="25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eventuali</w:t>
      </w:r>
      <w:r w:rsidRPr="00980B69">
        <w:rPr>
          <w:rFonts w:ascii="Calibri" w:eastAsia="SimSun" w:hAnsi="Calibri" w:cs="SimSun"/>
          <w:spacing w:val="-5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15 punti ad un colloquio che effettuerà il dirigente sulla base dei seguenti criteri nel caso in cui</w:t>
      </w:r>
      <w:r w:rsidRPr="00980B69">
        <w:rPr>
          <w:rFonts w:ascii="Calibri" w:eastAsia="SimSun" w:hAnsi="Calibri" w:cs="SimSun"/>
          <w:spacing w:val="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pervenisse</w:t>
      </w:r>
      <w:r w:rsidRPr="00980B69">
        <w:rPr>
          <w:rFonts w:ascii="Calibri" w:eastAsia="SimSun" w:hAnsi="Calibri" w:cs="SimSun"/>
          <w:spacing w:val="-3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più</w:t>
      </w:r>
      <w:r w:rsidRPr="00980B69">
        <w:rPr>
          <w:rFonts w:ascii="Calibri" w:eastAsia="SimSun" w:hAnsi="Calibri" w:cs="SimSun"/>
          <w:spacing w:val="-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di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una candidatura</w:t>
      </w:r>
      <w:r w:rsidRPr="00980B69">
        <w:rPr>
          <w:rFonts w:ascii="Calibri" w:eastAsia="SimSun" w:hAnsi="Calibri" w:cs="SimSun"/>
          <w:spacing w:val="1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comunque</w:t>
      </w:r>
      <w:r w:rsidRPr="00980B69">
        <w:rPr>
          <w:rFonts w:ascii="Calibri" w:eastAsia="SimSun" w:hAnsi="Calibri" w:cs="SimSun"/>
          <w:spacing w:val="-2"/>
          <w:sz w:val="24"/>
          <w:lang w:eastAsia="it-IT"/>
        </w:rPr>
        <w:t xml:space="preserve"> </w:t>
      </w:r>
      <w:r w:rsidRPr="00980B69">
        <w:rPr>
          <w:rFonts w:ascii="Calibri" w:eastAsia="SimSun" w:hAnsi="Calibri" w:cs="SimSun"/>
          <w:sz w:val="24"/>
          <w:lang w:eastAsia="it-IT"/>
        </w:rPr>
        <w:t>valida: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405"/>
      </w:tblGrid>
      <w:tr w:rsidR="00980B69" w:rsidRPr="00980B69" w:rsidTr="00893F13">
        <w:trPr>
          <w:trHeight w:val="294"/>
        </w:trPr>
        <w:tc>
          <w:tcPr>
            <w:tcW w:w="7225" w:type="dxa"/>
          </w:tcPr>
          <w:p w:rsidR="00980B69" w:rsidRPr="00980B69" w:rsidRDefault="00980B69" w:rsidP="00980B69">
            <w:pPr>
              <w:spacing w:before="1" w:line="273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Insufficiente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before="1" w:line="273" w:lineRule="exact"/>
              <w:ind w:left="779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0</w:t>
            </w:r>
            <w:r w:rsidRPr="00980B69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2"/>
        </w:trPr>
        <w:tc>
          <w:tcPr>
            <w:tcW w:w="7225" w:type="dxa"/>
          </w:tcPr>
          <w:p w:rsidR="00980B69" w:rsidRPr="00980B69" w:rsidRDefault="00980B69" w:rsidP="00980B69">
            <w:pPr>
              <w:spacing w:line="272" w:lineRule="exact"/>
              <w:ind w:left="107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Mediocre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2" w:lineRule="exact"/>
              <w:ind w:left="779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5</w:t>
            </w:r>
            <w:r w:rsidRPr="00980B69"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2"/>
        </w:trPr>
        <w:tc>
          <w:tcPr>
            <w:tcW w:w="7225" w:type="dxa"/>
          </w:tcPr>
          <w:p w:rsidR="00980B69" w:rsidRPr="00980B69" w:rsidRDefault="00980B69" w:rsidP="00980B69">
            <w:pPr>
              <w:spacing w:line="273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Sufficiente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3" w:lineRule="exact"/>
              <w:ind w:left="780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10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  <w:tr w:rsidR="00980B69" w:rsidRPr="00980B69" w:rsidTr="00893F13">
        <w:trPr>
          <w:trHeight w:val="294"/>
        </w:trPr>
        <w:tc>
          <w:tcPr>
            <w:tcW w:w="7225" w:type="dxa"/>
          </w:tcPr>
          <w:p w:rsidR="00980B69" w:rsidRPr="00980B69" w:rsidRDefault="00980B69" w:rsidP="00980B69">
            <w:pPr>
              <w:spacing w:line="275" w:lineRule="exact"/>
              <w:ind w:left="107"/>
              <w:rPr>
                <w:rFonts w:ascii="Calibri" w:eastAsia="Calibri" w:hAnsi="Calibri" w:cs="Calibri"/>
                <w:sz w:val="24"/>
              </w:rPr>
            </w:pP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Ottima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conoscenza</w:t>
            </w:r>
            <w:proofErr w:type="spellEnd"/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della</w:t>
            </w:r>
            <w:proofErr w:type="spellEnd"/>
            <w:r w:rsidRPr="00980B69">
              <w:rPr>
                <w:rFonts w:ascii="Calibri" w:eastAsia="Calibri" w:hAnsi="Calibri" w:cs="Calibri"/>
                <w:spacing w:val="-6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normativa</w:t>
            </w:r>
            <w:proofErr w:type="spellEnd"/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di</w:t>
            </w:r>
            <w:r w:rsidRPr="00980B69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gestione</w:t>
            </w:r>
            <w:proofErr w:type="spellEnd"/>
            <w:r w:rsidRPr="00980B69"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del</w:t>
            </w:r>
            <w:r w:rsidRPr="00980B69"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progetto</w:t>
            </w:r>
            <w:proofErr w:type="spellEnd"/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 w:rsidRPr="00980B69">
              <w:rPr>
                <w:rFonts w:ascii="Calibri" w:eastAsia="Calibri" w:hAnsi="Calibri" w:cs="Calibri"/>
                <w:sz w:val="24"/>
              </w:rPr>
              <w:t>FESR</w:t>
            </w:r>
          </w:p>
        </w:tc>
        <w:tc>
          <w:tcPr>
            <w:tcW w:w="2405" w:type="dxa"/>
          </w:tcPr>
          <w:p w:rsidR="00980B69" w:rsidRPr="00980B69" w:rsidRDefault="00980B69" w:rsidP="00980B69">
            <w:pPr>
              <w:spacing w:line="275" w:lineRule="exact"/>
              <w:ind w:left="780" w:right="765"/>
              <w:jc w:val="center"/>
              <w:rPr>
                <w:rFonts w:ascii="Calibri" w:eastAsia="Calibri" w:hAnsi="Calibri" w:cs="Calibri"/>
                <w:sz w:val="24"/>
              </w:rPr>
            </w:pPr>
            <w:r w:rsidRPr="00980B69">
              <w:rPr>
                <w:rFonts w:ascii="Calibri" w:eastAsia="Calibri" w:hAnsi="Calibri" w:cs="Calibri"/>
                <w:sz w:val="24"/>
              </w:rPr>
              <w:t>15</w:t>
            </w:r>
            <w:r w:rsidRPr="00980B69"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proofErr w:type="spellStart"/>
            <w:r w:rsidRPr="00980B69">
              <w:rPr>
                <w:rFonts w:ascii="Calibri" w:eastAsia="Calibri" w:hAnsi="Calibri" w:cs="Calibri"/>
                <w:sz w:val="24"/>
              </w:rPr>
              <w:t>Punti</w:t>
            </w:r>
            <w:proofErr w:type="spellEnd"/>
          </w:p>
        </w:tc>
      </w:tr>
    </w:tbl>
    <w:p w:rsidR="00980B69" w:rsidRPr="00980B69" w:rsidRDefault="00980B69" w:rsidP="00980B6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980B69" w:rsidRDefault="00980B69" w:rsidP="00980B69">
      <w:r w:rsidRPr="00AE4C34">
        <w:rPr>
          <w:b/>
        </w:rPr>
        <w:t>Delibera approvata all’unanimità degli aventi diritto.</w:t>
      </w:r>
      <w:r>
        <w:t xml:space="preserve"> </w:t>
      </w:r>
    </w:p>
    <w:p w:rsidR="00980B69" w:rsidRDefault="00980B69" w:rsidP="00980B69">
      <w:r>
        <w:t xml:space="preserve">La presente </w:t>
      </w:r>
      <w:proofErr w:type="gramStart"/>
      <w:r>
        <w:t>delibera  resa</w:t>
      </w:r>
      <w:proofErr w:type="gramEnd"/>
      <w:r>
        <w:t xml:space="preserve"> nota sul sito web della scuola.</w:t>
      </w:r>
    </w:p>
    <w:p w:rsidR="00980B69" w:rsidRPr="00980B69" w:rsidRDefault="00980B69" w:rsidP="00980B6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980B69" w:rsidRPr="00980B69" w:rsidRDefault="00980B69" w:rsidP="00980B69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05518"/>
    <w:rsid w:val="00421F2D"/>
    <w:rsid w:val="005643C9"/>
    <w:rsid w:val="00605DFB"/>
    <w:rsid w:val="006466DC"/>
    <w:rsid w:val="0066255D"/>
    <w:rsid w:val="00670E90"/>
    <w:rsid w:val="006B7DD9"/>
    <w:rsid w:val="00704C67"/>
    <w:rsid w:val="00753017"/>
    <w:rsid w:val="00782B70"/>
    <w:rsid w:val="007B427E"/>
    <w:rsid w:val="007E710C"/>
    <w:rsid w:val="00825BD7"/>
    <w:rsid w:val="0086230D"/>
    <w:rsid w:val="008C6A70"/>
    <w:rsid w:val="008D3DC0"/>
    <w:rsid w:val="008D6E3E"/>
    <w:rsid w:val="0095755E"/>
    <w:rsid w:val="009659FF"/>
    <w:rsid w:val="00980B69"/>
    <w:rsid w:val="00A063E6"/>
    <w:rsid w:val="00A9516C"/>
    <w:rsid w:val="00AC7E3F"/>
    <w:rsid w:val="00AE4C34"/>
    <w:rsid w:val="00B11857"/>
    <w:rsid w:val="00B438F2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2022-02-18T08:30:00Z</dcterms:created>
  <dcterms:modified xsi:type="dcterms:W3CDTF">2022-02-21T10:48:00Z</dcterms:modified>
</cp:coreProperties>
</file>